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71" w:rsidRPr="009F76A3" w:rsidRDefault="00B70971" w:rsidP="00B709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76A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18185" cy="718185"/>
            <wp:effectExtent l="0" t="0" r="5715" b="5715"/>
            <wp:wrapSquare wrapText="bothSides"/>
            <wp:docPr id="2" name="Imagem 2" descr="UN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NIR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76A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718185" cy="718185"/>
            <wp:effectExtent l="0" t="0" r="5715" b="5715"/>
            <wp:wrapSquare wrapText="bothSides"/>
            <wp:docPr id="1" name="Imagem 1" descr="Brasão da Repúblic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da República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76A3">
        <w:rPr>
          <w:rFonts w:ascii="Times New Roman" w:hAnsi="Times New Roman"/>
          <w:b/>
          <w:sz w:val="24"/>
          <w:szCs w:val="24"/>
        </w:rPr>
        <w:t>SERVIÇO PÚBLICO FEDERAL</w:t>
      </w:r>
    </w:p>
    <w:p w:rsidR="00B70971" w:rsidRPr="009F76A3" w:rsidRDefault="00B70971" w:rsidP="00B709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76A3">
        <w:rPr>
          <w:rFonts w:ascii="Times New Roman" w:hAnsi="Times New Roman"/>
          <w:b/>
          <w:sz w:val="24"/>
          <w:szCs w:val="24"/>
        </w:rPr>
        <w:t>MINISTÉRIO DA EDUCAÇÃO</w:t>
      </w:r>
    </w:p>
    <w:p w:rsidR="00B70971" w:rsidRPr="009F76A3" w:rsidRDefault="00B70971" w:rsidP="00B709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76A3">
        <w:rPr>
          <w:rFonts w:ascii="Times New Roman" w:hAnsi="Times New Roman"/>
          <w:b/>
          <w:sz w:val="24"/>
          <w:szCs w:val="24"/>
        </w:rPr>
        <w:t>FUNDAÇÃO UNIVERSIDADE FEDERAL DE RONDÔNIA</w:t>
      </w:r>
    </w:p>
    <w:p w:rsidR="00B70971" w:rsidRPr="009F76A3" w:rsidRDefault="00B70971" w:rsidP="00B709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76A3">
        <w:rPr>
          <w:rFonts w:ascii="Times New Roman" w:hAnsi="Times New Roman"/>
          <w:b/>
          <w:sz w:val="24"/>
          <w:szCs w:val="24"/>
        </w:rPr>
        <w:t>NÚCLEO DE CIÊNCIAS HUMANAS</w:t>
      </w:r>
    </w:p>
    <w:p w:rsidR="00B70971" w:rsidRPr="009F76A3" w:rsidRDefault="00B70971" w:rsidP="00B709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76A3">
        <w:rPr>
          <w:rFonts w:ascii="Times New Roman" w:hAnsi="Times New Roman"/>
          <w:b/>
          <w:sz w:val="24"/>
          <w:szCs w:val="24"/>
        </w:rPr>
        <w:t>DEPARTAMENTO DE LÍNGUAS VERNÁCULAS</w:t>
      </w:r>
    </w:p>
    <w:p w:rsidR="00B70971" w:rsidRPr="009F76A3" w:rsidRDefault="00B70971" w:rsidP="00B709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10377" w:type="dxa"/>
        <w:tblInd w:w="-459" w:type="dxa"/>
        <w:tblLook w:val="04A0"/>
      </w:tblPr>
      <w:tblGrid>
        <w:gridCol w:w="4111"/>
        <w:gridCol w:w="2552"/>
        <w:gridCol w:w="3714"/>
      </w:tblGrid>
      <w:tr w:rsidR="00B70971" w:rsidRPr="009F76A3" w:rsidTr="00B70971"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70971" w:rsidRPr="009F76A3" w:rsidRDefault="00B709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PLANO DE DISCIPLINA</w:t>
            </w:r>
          </w:p>
        </w:tc>
      </w:tr>
      <w:tr w:rsidR="00B70971" w:rsidRPr="009F76A3" w:rsidTr="00B70971"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1" w:rsidRPr="009F76A3" w:rsidRDefault="00B709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CURSO:  Letras Português</w:t>
            </w:r>
          </w:p>
        </w:tc>
      </w:tr>
      <w:tr w:rsidR="00B70971" w:rsidRPr="009F76A3" w:rsidTr="00B7097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1" w:rsidRPr="009F76A3" w:rsidRDefault="00B709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DISCIPLINA:</w:t>
            </w:r>
            <w:r w:rsidRPr="009F76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Teoria da Poesia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1" w:rsidRPr="009F76A3" w:rsidRDefault="00B709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CÓDIGO: </w:t>
            </w:r>
            <w:r w:rsidR="00B92E54" w:rsidRPr="009F76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MEL0022</w:t>
            </w:r>
          </w:p>
        </w:tc>
      </w:tr>
      <w:tr w:rsidR="00B70971" w:rsidRPr="009F76A3" w:rsidTr="00B709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1" w:rsidRPr="009F76A3" w:rsidRDefault="00B709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CARGA HORÁRIA GERAL: </w:t>
            </w:r>
            <w:r w:rsidR="00B92E54" w:rsidRPr="009F76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  <w:r w:rsidRPr="009F76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 horas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1" w:rsidRPr="009F76A3" w:rsidRDefault="00B709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CH </w:t>
            </w:r>
            <w:r w:rsidRPr="009F76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TEÓRICA: </w:t>
            </w:r>
            <w:r w:rsidR="00B92E54" w:rsidRPr="009F76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9F76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 horas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1" w:rsidRPr="009F76A3" w:rsidRDefault="00B709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CH PRÁTICA: </w:t>
            </w:r>
            <w:r w:rsidR="00B92E54" w:rsidRPr="009F76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9F76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B70971" w:rsidRPr="009F76A3" w:rsidTr="00B70971"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1" w:rsidRPr="009F76A3" w:rsidRDefault="00B709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CRÉDITOS: 02</w:t>
            </w:r>
          </w:p>
        </w:tc>
      </w:tr>
      <w:tr w:rsidR="00B70971" w:rsidRPr="009F76A3" w:rsidTr="00B709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1" w:rsidRPr="009F76A3" w:rsidRDefault="00B709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PERÍODO: </w:t>
            </w:r>
            <w:r w:rsidR="00B92E54" w:rsidRPr="009F76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1º </w:t>
            </w:r>
            <w:r w:rsidR="00862F45" w:rsidRPr="009F76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Período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1" w:rsidRPr="009F76A3" w:rsidRDefault="00B709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ANO/SEMESTRE: 2018-2</w:t>
            </w:r>
          </w:p>
        </w:tc>
      </w:tr>
      <w:tr w:rsidR="00B70971" w:rsidRPr="009F76A3" w:rsidTr="00B70971"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1" w:rsidRPr="009F76A3" w:rsidRDefault="00B709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PROFESSOR(A): RUBENS VAZ CAVALCANTE</w:t>
            </w:r>
          </w:p>
        </w:tc>
      </w:tr>
    </w:tbl>
    <w:tbl>
      <w:tblPr>
        <w:tblW w:w="10423" w:type="dxa"/>
        <w:tblInd w:w="-4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964"/>
        <w:gridCol w:w="5459"/>
      </w:tblGrid>
      <w:tr w:rsidR="00B70971" w:rsidRPr="009F76A3" w:rsidTr="005851F3">
        <w:tc>
          <w:tcPr>
            <w:tcW w:w="10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hideMark/>
          </w:tcPr>
          <w:p w:rsidR="00B70971" w:rsidRPr="009F76A3" w:rsidRDefault="00B709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 EMENTA </w:t>
            </w:r>
          </w:p>
        </w:tc>
      </w:tr>
      <w:tr w:rsidR="00B70971" w:rsidRPr="009F76A3" w:rsidTr="005851F3">
        <w:tc>
          <w:tcPr>
            <w:tcW w:w="10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971" w:rsidRPr="009F76A3" w:rsidRDefault="009F76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 natureza e a evolução da linguagem poética e as teorias da poeticidade. A teoria e a análise do poema. Os estudos comparados entre as poéticas moderna e contemporânea e as poéticas clássica, neoclássica e medieval.</w:t>
            </w:r>
          </w:p>
        </w:tc>
      </w:tr>
      <w:tr w:rsidR="00B70971" w:rsidRPr="009F76A3" w:rsidTr="005851F3">
        <w:tc>
          <w:tcPr>
            <w:tcW w:w="10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hideMark/>
          </w:tcPr>
          <w:p w:rsidR="00B70971" w:rsidRPr="009F76A3" w:rsidRDefault="00B709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 OBJETIVO GERAL</w:t>
            </w:r>
          </w:p>
        </w:tc>
      </w:tr>
      <w:tr w:rsidR="00B70971" w:rsidRPr="009F76A3" w:rsidTr="005851F3">
        <w:trPr>
          <w:trHeight w:val="64"/>
        </w:trPr>
        <w:tc>
          <w:tcPr>
            <w:tcW w:w="10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971" w:rsidRPr="009F76A3" w:rsidRDefault="00B7097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>Capacitar os alunos para realizar análises</w:t>
            </w:r>
            <w:r w:rsidR="00B92E54"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>, interpretação e</w:t>
            </w:r>
            <w:r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críticas sobre </w:t>
            </w:r>
            <w:r w:rsidR="00B92E54"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>a poesia em suas formas na linha do tempo literária</w:t>
            </w:r>
            <w:r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B70971" w:rsidRPr="009F76A3" w:rsidTr="005851F3">
        <w:tc>
          <w:tcPr>
            <w:tcW w:w="10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70971" w:rsidRPr="009F76A3" w:rsidRDefault="00B709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 OBJETIVOS ESPECÍFICOS</w:t>
            </w:r>
          </w:p>
        </w:tc>
      </w:tr>
      <w:tr w:rsidR="00B70971" w:rsidRPr="009F76A3" w:rsidTr="005851F3">
        <w:tc>
          <w:tcPr>
            <w:tcW w:w="10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971" w:rsidRPr="009F76A3" w:rsidRDefault="00B92E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Oportunizar aos </w:t>
            </w:r>
            <w:r w:rsidR="00F74289"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>alunos, futuros</w:t>
            </w:r>
            <w:r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professores, o contato qualificado com a poesia, no ensino da literatura</w:t>
            </w:r>
            <w:r w:rsidR="00D71B78"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B70971" w:rsidRPr="009F76A3" w:rsidTr="005851F3">
        <w:tc>
          <w:tcPr>
            <w:tcW w:w="10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70971" w:rsidRPr="009F76A3" w:rsidRDefault="00B709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4. CONTEÚDOS  </w:t>
            </w:r>
          </w:p>
        </w:tc>
      </w:tr>
      <w:tr w:rsidR="00B70971" w:rsidRPr="009F76A3" w:rsidTr="005851F3">
        <w:tc>
          <w:tcPr>
            <w:tcW w:w="10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971" w:rsidRPr="009F76A3" w:rsidRDefault="00B70971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- </w:t>
            </w:r>
            <w:r w:rsidR="00D71B78" w:rsidRPr="009F76A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As teorias de fundação na abordagem da poesia;</w:t>
            </w:r>
          </w:p>
          <w:p w:rsidR="00B70971" w:rsidRPr="009F76A3" w:rsidRDefault="00B70971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- As</w:t>
            </w:r>
            <w:r w:rsidR="00D71B78" w:rsidRPr="009F76A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formas de abordagem da poesia em nosso tempo</w:t>
            </w:r>
            <w:r w:rsidRPr="009F76A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;</w:t>
            </w:r>
          </w:p>
          <w:p w:rsidR="00B70971" w:rsidRPr="009F76A3" w:rsidRDefault="00B70971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- O</w:t>
            </w:r>
            <w:r w:rsidR="00D71B78" w:rsidRPr="009F76A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s poetas e os teóricos fundamentais ao estudo da poesia;</w:t>
            </w:r>
          </w:p>
          <w:p w:rsidR="00B70971" w:rsidRPr="009F76A3" w:rsidRDefault="00B70971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- </w:t>
            </w:r>
            <w:r w:rsidR="00D71B78" w:rsidRPr="009F76A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Leitura crítica de obras poéticas</w:t>
            </w:r>
            <w:r w:rsidRPr="009F76A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;</w:t>
            </w:r>
          </w:p>
          <w:p w:rsidR="00B70971" w:rsidRPr="009F76A3" w:rsidRDefault="00B70971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- Elaboração e produção de textos críticos a partir da leitura de obras literárias (poesia</w:t>
            </w:r>
            <w:r w:rsidR="00D71B78" w:rsidRPr="009F76A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s</w:t>
            </w:r>
            <w:r w:rsidRPr="009F76A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).</w:t>
            </w:r>
          </w:p>
          <w:p w:rsidR="00B70971" w:rsidRPr="009F76A3" w:rsidRDefault="00B70971">
            <w:pPr>
              <w:spacing w:after="0" w:line="36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70971" w:rsidRPr="009F76A3" w:rsidTr="005851F3">
        <w:tc>
          <w:tcPr>
            <w:tcW w:w="10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70971" w:rsidRPr="009F76A3" w:rsidRDefault="00B709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 PROCEDIMENTOS METODOLÓGICOS</w:t>
            </w:r>
          </w:p>
        </w:tc>
      </w:tr>
      <w:tr w:rsidR="00B70971" w:rsidRPr="009F76A3" w:rsidTr="005851F3">
        <w:tc>
          <w:tcPr>
            <w:tcW w:w="10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971" w:rsidRPr="009F76A3" w:rsidRDefault="00D71B78" w:rsidP="00D87A0C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240" w:lineRule="auto"/>
              <w:ind w:left="0" w:right="-1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20</w:t>
            </w:r>
            <w:r w:rsidR="00B70971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/08 Apresentação da ementa e do conteúdo e a indicação comentada de leituras literárias, para efeito de resenhas críticas e seminários futuros, assim como as datas de apresentação de trabalhos;</w:t>
            </w:r>
          </w:p>
          <w:p w:rsidR="00D71B78" w:rsidRPr="009F76A3" w:rsidRDefault="00D71B78" w:rsidP="00D87A0C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240" w:lineRule="auto"/>
              <w:ind w:left="0" w:right="-1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27</w:t>
            </w:r>
            <w:r w:rsidR="00B70971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/08 </w:t>
            </w: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Debate em sala a partir da leitura dos textos </w:t>
            </w:r>
            <w:r w:rsidRPr="009F76A3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Escalas &amp; Ventríloquos</w:t>
            </w: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, de Flora </w:t>
            </w:r>
            <w:proofErr w:type="spellStart"/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Sussekind</w:t>
            </w:r>
            <w:proofErr w:type="spellEnd"/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e </w:t>
            </w:r>
            <w:proofErr w:type="spellStart"/>
            <w:r w:rsidRPr="009F76A3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Pós-modernismo</w:t>
            </w:r>
            <w:proofErr w:type="spellEnd"/>
            <w:r w:rsidRPr="009F76A3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 xml:space="preserve"> e volta do sublime na poesia brasileira</w:t>
            </w: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, de Ítalo </w:t>
            </w:r>
            <w:proofErr w:type="spellStart"/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Moriconi</w:t>
            </w:r>
            <w:proofErr w:type="spellEnd"/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;</w:t>
            </w:r>
          </w:p>
          <w:p w:rsidR="00B70971" w:rsidRPr="009F76A3" w:rsidRDefault="00EC64D4" w:rsidP="00D87A0C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240" w:lineRule="auto"/>
              <w:ind w:left="0" w:right="-1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03/09Debate em sala a partir da leitura dos textos </w:t>
            </w:r>
            <w:r w:rsidRPr="009F76A3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Teorias da poesia</w:t>
            </w: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, de Tzvetan Todorov, </w:t>
            </w:r>
            <w:r w:rsidRPr="009F76A3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Os traços flutuantes da significação no verso</w:t>
            </w: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, de </w:t>
            </w:r>
            <w:proofErr w:type="spellStart"/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YouriTynianov</w:t>
            </w:r>
            <w:proofErr w:type="spellEnd"/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e </w:t>
            </w:r>
            <w:r w:rsidRPr="009F76A3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A voz da lançadeira</w:t>
            </w: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, de Geoffrey </w:t>
            </w:r>
            <w:proofErr w:type="spellStart"/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Hartman</w:t>
            </w:r>
            <w:proofErr w:type="spellEnd"/>
            <w:r w:rsidR="00B70971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;</w:t>
            </w:r>
          </w:p>
          <w:p w:rsidR="00B70971" w:rsidRPr="009F76A3" w:rsidRDefault="00B70971" w:rsidP="00D87A0C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240" w:lineRule="auto"/>
              <w:ind w:left="0" w:right="-1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 Introdução aos textos africanos e indígenas;</w:t>
            </w:r>
          </w:p>
          <w:p w:rsidR="00B70971" w:rsidRPr="009F76A3" w:rsidRDefault="00EC64D4" w:rsidP="00D87A0C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240" w:lineRule="auto"/>
              <w:ind w:left="0" w:right="-1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10</w:t>
            </w:r>
            <w:r w:rsidR="00B70971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/0</w:t>
            </w: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9Debate em sala de aula a partir da leitura dos textos </w:t>
            </w:r>
            <w:r w:rsidR="00975030" w:rsidRPr="009F76A3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Poesia e redundância</w:t>
            </w:r>
            <w:r w:rsidR="00975030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, de Jean Cohen e </w:t>
            </w:r>
            <w:r w:rsidR="00975030" w:rsidRPr="009F76A3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Dois Paralogismo da poética</w:t>
            </w:r>
            <w:r w:rsidR="00975030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, de Michael Shapiro</w:t>
            </w:r>
            <w:r w:rsidR="00B70971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;</w:t>
            </w:r>
          </w:p>
          <w:p w:rsidR="00B70971" w:rsidRPr="009F76A3" w:rsidRDefault="00975030" w:rsidP="00D87A0C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240" w:lineRule="auto"/>
              <w:ind w:left="0" w:right="-1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17/09. Aplicação da teorias estudados em poemas de diferentes períodos literários</w:t>
            </w:r>
            <w:r w:rsidR="00B70971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;</w:t>
            </w:r>
          </w:p>
          <w:p w:rsidR="00B70971" w:rsidRPr="009F76A3" w:rsidRDefault="00975030" w:rsidP="00D87A0C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240" w:lineRule="auto"/>
              <w:ind w:left="0" w:right="-1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24</w:t>
            </w:r>
            <w:r w:rsidR="00B70971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/09</w:t>
            </w: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Debate em sala a partir da leitura do texto </w:t>
            </w:r>
            <w:r w:rsidRPr="009F76A3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Balanço e Prognóstico</w:t>
            </w: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, de Octavio Paz</w:t>
            </w:r>
            <w:r w:rsidR="00B70971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;</w:t>
            </w:r>
          </w:p>
          <w:p w:rsidR="00B70971" w:rsidRPr="009F76A3" w:rsidRDefault="00466945" w:rsidP="00D87A0C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240" w:lineRule="auto"/>
              <w:ind w:left="0" w:right="-1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01/10Apresentação de uma resenha individual sobre o livro </w:t>
            </w:r>
            <w:r w:rsidRPr="009F76A3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Este livro não existe e outras inexistência</w:t>
            </w: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, do poeta Eduardo Martins</w:t>
            </w:r>
            <w:r w:rsidR="00B70971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;</w:t>
            </w:r>
          </w:p>
          <w:p w:rsidR="00B70971" w:rsidRPr="009F76A3" w:rsidRDefault="00466945" w:rsidP="00D87A0C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240" w:lineRule="auto"/>
              <w:ind w:left="0" w:right="-1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08/10Debate a partir da leitura do texto A poesia segundo os poetas, de </w:t>
            </w:r>
            <w:r w:rsidR="004C196C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Cristóvão</w:t>
            </w: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Tezza</w:t>
            </w:r>
            <w:r w:rsidR="00B70971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;</w:t>
            </w:r>
          </w:p>
          <w:p w:rsidR="00B70971" w:rsidRPr="009F76A3" w:rsidRDefault="00466945" w:rsidP="00D87A0C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240" w:lineRule="auto"/>
              <w:ind w:left="0" w:right="-1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15/10Debate em Sala a partir da leitura do texto </w:t>
            </w:r>
            <w:r w:rsidRPr="009F76A3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A</w:t>
            </w:r>
            <w:r w:rsidR="00B67CB7" w:rsidRPr="009F76A3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 xml:space="preserve"> cisma da</w:t>
            </w:r>
            <w:r w:rsidRPr="009F76A3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 xml:space="preserve"> poesia brasileira</w:t>
            </w: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, de Marcos Siscar;</w:t>
            </w:r>
          </w:p>
          <w:p w:rsidR="00B70971" w:rsidRPr="009F76A3" w:rsidRDefault="00466945" w:rsidP="00D87A0C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240" w:lineRule="auto"/>
              <w:ind w:left="0" w:right="-1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22/10 Apresentação de um artigo sobre o livro </w:t>
            </w:r>
            <w:r w:rsidR="00B67CB7" w:rsidRPr="009F76A3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A ficção e o poema</w:t>
            </w:r>
            <w:r w:rsidR="00B67CB7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, de </w:t>
            </w: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Luiz Costa Lima</w:t>
            </w:r>
            <w:r w:rsidR="00B67CB7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;</w:t>
            </w:r>
          </w:p>
          <w:p w:rsidR="00B70971" w:rsidRPr="009F76A3" w:rsidRDefault="00B67CB7" w:rsidP="00D87A0C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240" w:lineRule="auto"/>
              <w:ind w:left="0" w:right="-1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29</w:t>
            </w:r>
            <w:r w:rsidR="00B70971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/10 </w:t>
            </w: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Debate em sala a partir da leitura do texto </w:t>
            </w:r>
            <w:r w:rsidRPr="009F76A3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Poesia e Modernidade: da morte da arte à constelação</w:t>
            </w: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r w:rsidRPr="009F76A3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O poema pós-utópico</w:t>
            </w:r>
            <w:r w:rsidR="00B70971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;</w:t>
            </w:r>
          </w:p>
          <w:p w:rsidR="00B67CB7" w:rsidRPr="009F76A3" w:rsidRDefault="00B67CB7" w:rsidP="00D87A0C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240" w:lineRule="auto"/>
              <w:ind w:left="0" w:right="-1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05/11 Debate em sala sobre o texto </w:t>
            </w:r>
            <w:r w:rsidRPr="009F76A3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Cacaso não é bem o caso do acaso</w:t>
            </w: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, de Milena Magalhães</w:t>
            </w:r>
            <w:r w:rsidR="004C196C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;</w:t>
            </w:r>
          </w:p>
          <w:p w:rsidR="004C196C" w:rsidRPr="009F76A3" w:rsidRDefault="00B70971" w:rsidP="00DF1F83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240" w:lineRule="auto"/>
              <w:ind w:left="0" w:right="-1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1</w:t>
            </w:r>
            <w:r w:rsidR="004C196C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</w:t>
            </w: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/1</w:t>
            </w:r>
            <w:r w:rsidR="004C196C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1Analise e interpretação do poema </w:t>
            </w:r>
            <w:r w:rsidR="004C196C" w:rsidRPr="009F76A3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Áporo</w:t>
            </w:r>
            <w:r w:rsidR="004C196C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de Carlos Drummond de Andrade;</w:t>
            </w:r>
          </w:p>
          <w:p w:rsidR="00B70971" w:rsidRPr="009F76A3" w:rsidRDefault="004C196C" w:rsidP="00DF1F83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240" w:lineRule="auto"/>
              <w:ind w:left="0" w:right="-1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19</w:t>
            </w:r>
            <w:r w:rsidR="00B70971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/</w:t>
            </w: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11Analise em sala do Poema Soldado, de Augusto e Haroldo de campos</w:t>
            </w:r>
            <w:r w:rsidR="00B70971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;</w:t>
            </w:r>
          </w:p>
          <w:p w:rsidR="00B70971" w:rsidRPr="009F76A3" w:rsidRDefault="00B70971" w:rsidP="00B24AE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before="120" w:after="0" w:line="240" w:lineRule="auto"/>
              <w:ind w:left="0" w:right="-1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</w:t>
            </w:r>
            <w:r w:rsidR="0027545D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6</w:t>
            </w: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/</w:t>
            </w:r>
            <w:r w:rsidR="004C196C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11</w:t>
            </w:r>
            <w:r w:rsidR="00536E8B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Apresentação e discussão sobre os </w:t>
            </w:r>
            <w:r w:rsidR="00B24AEB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artigos</w:t>
            </w:r>
            <w:r w:rsidR="00536E8B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fin</w:t>
            </w:r>
            <w:r w:rsidR="0027545D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ais</w:t>
            </w:r>
            <w:r w:rsidR="00B24AEB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(livro de poesia escolhido pelo próprio discente)</w:t>
            </w:r>
            <w:r w:rsidR="0027545D"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B70971" w:rsidRPr="009F76A3" w:rsidTr="005851F3">
        <w:tc>
          <w:tcPr>
            <w:tcW w:w="10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70971" w:rsidRPr="009F76A3" w:rsidRDefault="00B70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6. SISTEMA DE AVALIAÇÃO </w:t>
            </w:r>
          </w:p>
        </w:tc>
      </w:tr>
      <w:tr w:rsidR="00B70971" w:rsidRPr="009F76A3" w:rsidTr="005851F3">
        <w:tc>
          <w:tcPr>
            <w:tcW w:w="10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971" w:rsidRPr="009F76A3" w:rsidRDefault="00B70971" w:rsidP="00D87A0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Apresentação oral e escrita dos trabalhos, de acordo com a RESOLUÇÃO 251/CONSEPE de 27 de novembro de 1997;</w:t>
            </w:r>
          </w:p>
        </w:tc>
      </w:tr>
      <w:tr w:rsidR="00B70971" w:rsidRPr="009F76A3" w:rsidTr="005851F3">
        <w:tc>
          <w:tcPr>
            <w:tcW w:w="10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hideMark/>
          </w:tcPr>
          <w:p w:rsidR="00B70971" w:rsidRPr="009F76A3" w:rsidRDefault="00B70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 RECURSOS DIDÁTICOS</w:t>
            </w:r>
          </w:p>
        </w:tc>
      </w:tr>
      <w:tr w:rsidR="00B70971" w:rsidRPr="009F76A3" w:rsidTr="005851F3">
        <w:tc>
          <w:tcPr>
            <w:tcW w:w="10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971" w:rsidRPr="009F76A3" w:rsidRDefault="00B70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>Seminários, mesa redonda, aulas expositivas e práticas, projeção de vídeos pertinente à disciplina.</w:t>
            </w:r>
          </w:p>
        </w:tc>
      </w:tr>
      <w:tr w:rsidR="00B70971" w:rsidRPr="009F76A3" w:rsidTr="005851F3">
        <w:tc>
          <w:tcPr>
            <w:tcW w:w="10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70971" w:rsidRPr="009F76A3" w:rsidRDefault="00B70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 BIBLIOGRAFIA BÁSICA</w:t>
            </w:r>
          </w:p>
        </w:tc>
      </w:tr>
      <w:tr w:rsidR="00B70971" w:rsidRPr="009F76A3" w:rsidTr="005851F3">
        <w:tc>
          <w:tcPr>
            <w:tcW w:w="10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317D" w:rsidRPr="009F76A3" w:rsidRDefault="004C317D" w:rsidP="00862F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1. </w:t>
            </w:r>
            <w:bookmarkStart w:id="0" w:name="_GoBack"/>
            <w:bookmarkEnd w:id="0"/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CAMPOS, Augusto e Haroldo de. </w:t>
            </w:r>
            <w:r w:rsidRPr="009F76A3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Os sertões dos Campos Duas vezes Euclides</w:t>
            </w:r>
            <w:r w:rsidRPr="009F76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 Rio de Janeiro: Sete Letras, 1997.</w:t>
            </w:r>
          </w:p>
          <w:p w:rsidR="004C317D" w:rsidRPr="009F76A3" w:rsidRDefault="004C317D" w:rsidP="00862F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CAMPOS, Haroldo. </w:t>
            </w:r>
            <w:r w:rsidRPr="009F76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 arco-íris branco: ensaios de literatura e cultura</w:t>
            </w:r>
            <w:r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>. Rio de Janeiro: Imago, 1997.</w:t>
            </w:r>
          </w:p>
          <w:p w:rsidR="004C317D" w:rsidRPr="009F76A3" w:rsidRDefault="004C317D" w:rsidP="00862F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3. MAGALHÃES, Milena. Cacaso não é bem o caso do acaso. São Paulo: Revista Alea nº 1, 2006.</w:t>
            </w:r>
          </w:p>
          <w:p w:rsidR="004C317D" w:rsidRPr="009F76A3" w:rsidRDefault="00EA3AA8" w:rsidP="00862F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4</w:t>
            </w:r>
            <w:r w:rsidR="004C317D" w:rsidRPr="009F76A3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. PAZ, Octavio. A outra voz. Rio de Janeiro: Siciliano, 2000.</w:t>
            </w:r>
          </w:p>
          <w:p w:rsidR="009C07F0" w:rsidRPr="009F76A3" w:rsidRDefault="00EA3AA8" w:rsidP="00862F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B70971"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862F45" w:rsidRPr="009F76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Poesia Hoje</w:t>
            </w:r>
            <w:r w:rsidR="00862F45"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>/ Celia Pedrosa, Claudia Matos e Evandro Nascimento (organizadores)</w:t>
            </w:r>
            <w:r w:rsidR="00B70971"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="00862F45"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>Niteroi-RJ</w:t>
            </w:r>
            <w:proofErr w:type="spellEnd"/>
            <w:r w:rsidR="00862F45"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Editora </w:t>
            </w:r>
            <w:proofErr w:type="spellStart"/>
            <w:r w:rsidR="00862F45"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>EdUFF</w:t>
            </w:r>
            <w:proofErr w:type="spellEnd"/>
            <w:r w:rsidR="00862F45"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>, 1998. Coleção Ensaio, nº 13.</w:t>
            </w:r>
          </w:p>
          <w:p w:rsidR="00862F45" w:rsidRPr="009F76A3" w:rsidRDefault="00EA3AA8" w:rsidP="00862F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B70971"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862F45" w:rsidRPr="009F76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Poétique nº 28</w:t>
            </w:r>
            <w:r w:rsidR="00862F45"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835A4C"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>Revista de teoria e analise literárias. Tzvetan Todorov (organizador). Livraria Almedina, Coimbra-PT, 1982.</w:t>
            </w:r>
          </w:p>
          <w:p w:rsidR="00EA3AA8" w:rsidRPr="009F76A3" w:rsidRDefault="00EA3AA8" w:rsidP="00EA3A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SISCAR, Marcos. </w:t>
            </w:r>
            <w:r w:rsidRPr="009F76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Poesia e crise</w:t>
            </w:r>
            <w:r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>. Campinas-SP: UNICAMP, 2010.</w:t>
            </w:r>
          </w:p>
          <w:p w:rsidR="00EA3AA8" w:rsidRPr="009F76A3" w:rsidRDefault="00EA3AA8" w:rsidP="00862F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</w:t>
            </w:r>
            <w:r w:rsidR="00D940DE"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>SUSSEKIND</w:t>
            </w:r>
            <w:r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>, Flora. Escalas e Ventríloquos. São Paulo: Mais! Folha de São Paulo, 2000.</w:t>
            </w:r>
          </w:p>
          <w:p w:rsidR="00835A4C" w:rsidRPr="009F76A3" w:rsidRDefault="00EA3AA8" w:rsidP="00AA477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TEZZA, Cristóvão. </w:t>
            </w:r>
            <w:r w:rsidRPr="009F76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Entre a prosa e a poesia: Bakhtin e o Formalismo Russo</w:t>
            </w:r>
            <w:r w:rsidRPr="009F76A3">
              <w:rPr>
                <w:rFonts w:ascii="Times New Roman" w:hAnsi="Times New Roman"/>
                <w:sz w:val="24"/>
                <w:szCs w:val="24"/>
                <w:lang w:eastAsia="en-US"/>
              </w:rPr>
              <w:t>. Rio de Janeiro: ROCCO, 2003.</w:t>
            </w:r>
          </w:p>
        </w:tc>
      </w:tr>
      <w:tr w:rsidR="00B70971" w:rsidRPr="009F76A3" w:rsidTr="005851F3">
        <w:tc>
          <w:tcPr>
            <w:tcW w:w="10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hideMark/>
          </w:tcPr>
          <w:p w:rsidR="00B70971" w:rsidRPr="009F76A3" w:rsidRDefault="00B709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971" w:rsidRPr="009F76A3" w:rsidTr="005851F3">
        <w:tc>
          <w:tcPr>
            <w:tcW w:w="4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0971" w:rsidRPr="009F76A3" w:rsidRDefault="00B70971">
            <w:pPr>
              <w:pStyle w:val="Contedodatabela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ASSINATURA PROFESSOR(A)</w:t>
            </w:r>
          </w:p>
        </w:tc>
        <w:tc>
          <w:tcPr>
            <w:tcW w:w="5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0971" w:rsidRPr="009F76A3" w:rsidRDefault="00B70971">
            <w:pPr>
              <w:pStyle w:val="Contedodatabela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F76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ASSINATURA CHEFE DE DEPARTAMENTO</w:t>
            </w:r>
          </w:p>
        </w:tc>
      </w:tr>
      <w:tr w:rsidR="00B70971" w:rsidRPr="009F76A3" w:rsidTr="005851F3">
        <w:tc>
          <w:tcPr>
            <w:tcW w:w="4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70971" w:rsidRPr="009F76A3" w:rsidRDefault="00B70971">
            <w:pPr>
              <w:pStyle w:val="Contedodatabela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70971" w:rsidRPr="009F76A3" w:rsidRDefault="00B70971">
            <w:pPr>
              <w:pStyle w:val="Contedodatabela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70971" w:rsidRPr="009F76A3" w:rsidRDefault="00B70971" w:rsidP="00B70971">
      <w:pPr>
        <w:rPr>
          <w:rFonts w:ascii="Times New Roman" w:hAnsi="Times New Roman"/>
          <w:sz w:val="24"/>
          <w:szCs w:val="24"/>
        </w:rPr>
      </w:pPr>
    </w:p>
    <w:p w:rsidR="00B70971" w:rsidRPr="009F76A3" w:rsidRDefault="00B70971" w:rsidP="00B70971">
      <w:pPr>
        <w:rPr>
          <w:rFonts w:ascii="Times New Roman" w:hAnsi="Times New Roman"/>
          <w:sz w:val="24"/>
          <w:szCs w:val="24"/>
        </w:rPr>
      </w:pPr>
    </w:p>
    <w:p w:rsidR="00B70971" w:rsidRPr="009F76A3" w:rsidRDefault="00B70971">
      <w:pPr>
        <w:rPr>
          <w:rFonts w:ascii="Times New Roman" w:hAnsi="Times New Roman"/>
          <w:sz w:val="24"/>
          <w:szCs w:val="24"/>
        </w:rPr>
      </w:pPr>
    </w:p>
    <w:sectPr w:rsidR="00B70971" w:rsidRPr="009F76A3" w:rsidSect="00137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8C6"/>
    <w:multiLevelType w:val="hybridMultilevel"/>
    <w:tmpl w:val="DF80C68A"/>
    <w:lvl w:ilvl="0" w:tplc="5024C6F2">
      <w:start w:val="1"/>
      <w:numFmt w:val="decimal"/>
      <w:lvlText w:val="%1."/>
      <w:lvlJc w:val="left"/>
      <w:pPr>
        <w:ind w:left="405" w:hanging="360"/>
      </w:pPr>
      <w:rPr>
        <w:rFonts w:ascii="Times" w:hAnsi="Times" w:cs="Times New Roman" w:hint="default"/>
        <w:color w:val="00000A"/>
        <w:sz w:val="20"/>
      </w:r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>
      <w:start w:val="1"/>
      <w:numFmt w:val="lowerRoman"/>
      <w:lvlText w:val="%3."/>
      <w:lvlJc w:val="right"/>
      <w:pPr>
        <w:ind w:left="1845" w:hanging="180"/>
      </w:pPr>
    </w:lvl>
    <w:lvl w:ilvl="3" w:tplc="0416000F">
      <w:start w:val="1"/>
      <w:numFmt w:val="decimal"/>
      <w:lvlText w:val="%4."/>
      <w:lvlJc w:val="left"/>
      <w:pPr>
        <w:ind w:left="2565" w:hanging="360"/>
      </w:pPr>
    </w:lvl>
    <w:lvl w:ilvl="4" w:tplc="04160019">
      <w:start w:val="1"/>
      <w:numFmt w:val="lowerLetter"/>
      <w:lvlText w:val="%5."/>
      <w:lvlJc w:val="left"/>
      <w:pPr>
        <w:ind w:left="3285" w:hanging="360"/>
      </w:pPr>
    </w:lvl>
    <w:lvl w:ilvl="5" w:tplc="0416001B">
      <w:start w:val="1"/>
      <w:numFmt w:val="lowerRoman"/>
      <w:lvlText w:val="%6."/>
      <w:lvlJc w:val="right"/>
      <w:pPr>
        <w:ind w:left="4005" w:hanging="180"/>
      </w:pPr>
    </w:lvl>
    <w:lvl w:ilvl="6" w:tplc="0416000F">
      <w:start w:val="1"/>
      <w:numFmt w:val="decimal"/>
      <w:lvlText w:val="%7."/>
      <w:lvlJc w:val="left"/>
      <w:pPr>
        <w:ind w:left="4725" w:hanging="360"/>
      </w:pPr>
    </w:lvl>
    <w:lvl w:ilvl="7" w:tplc="04160019">
      <w:start w:val="1"/>
      <w:numFmt w:val="lowerLetter"/>
      <w:lvlText w:val="%8."/>
      <w:lvlJc w:val="left"/>
      <w:pPr>
        <w:ind w:left="5445" w:hanging="360"/>
      </w:pPr>
    </w:lvl>
    <w:lvl w:ilvl="8" w:tplc="0416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EB628C4"/>
    <w:multiLevelType w:val="hybridMultilevel"/>
    <w:tmpl w:val="5CE05AA0"/>
    <w:lvl w:ilvl="0" w:tplc="7940EB9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70971"/>
    <w:rsid w:val="00137F9B"/>
    <w:rsid w:val="0027545D"/>
    <w:rsid w:val="00466945"/>
    <w:rsid w:val="004C196C"/>
    <w:rsid w:val="004C317D"/>
    <w:rsid w:val="00536E8B"/>
    <w:rsid w:val="005851F3"/>
    <w:rsid w:val="00635BFA"/>
    <w:rsid w:val="00752C62"/>
    <w:rsid w:val="00835A4C"/>
    <w:rsid w:val="00862F45"/>
    <w:rsid w:val="00975030"/>
    <w:rsid w:val="009C07F0"/>
    <w:rsid w:val="009F76A3"/>
    <w:rsid w:val="00AA4778"/>
    <w:rsid w:val="00B24AEB"/>
    <w:rsid w:val="00B37D13"/>
    <w:rsid w:val="00B67CB7"/>
    <w:rsid w:val="00B70971"/>
    <w:rsid w:val="00B92E54"/>
    <w:rsid w:val="00BD5B60"/>
    <w:rsid w:val="00D71B78"/>
    <w:rsid w:val="00D940DE"/>
    <w:rsid w:val="00EA3AA8"/>
    <w:rsid w:val="00EC64D4"/>
    <w:rsid w:val="00F74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71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B70971"/>
    <w:pPr>
      <w:ind w:left="720"/>
      <w:contextualSpacing/>
    </w:pPr>
  </w:style>
  <w:style w:type="paragraph" w:customStyle="1" w:styleId="Contedodatabela">
    <w:name w:val="Conteúdo da tabela"/>
    <w:basedOn w:val="Normal"/>
    <w:rsid w:val="00B70971"/>
  </w:style>
  <w:style w:type="table" w:styleId="Tabelacomgrade">
    <w:name w:val="Table Grid"/>
    <w:basedOn w:val="Tabelanormal"/>
    <w:uiPriority w:val="39"/>
    <w:rsid w:val="00B7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 Cavalcante</dc:creator>
  <cp:lastModifiedBy>Usuário do Windows</cp:lastModifiedBy>
  <cp:revision>2</cp:revision>
  <dcterms:created xsi:type="dcterms:W3CDTF">2019-01-04T18:11:00Z</dcterms:created>
  <dcterms:modified xsi:type="dcterms:W3CDTF">2019-01-04T18:11:00Z</dcterms:modified>
</cp:coreProperties>
</file>